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20" w:rsidRPr="006E7A20" w:rsidRDefault="006E7A20" w:rsidP="006E7A20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b/>
          <w:color w:val="C00000"/>
          <w:sz w:val="28"/>
          <w:szCs w:val="28"/>
          <w:lang w:eastAsia="ru-RU"/>
        </w:rPr>
      </w:pPr>
      <w:r w:rsidRPr="006E7A20">
        <w:rPr>
          <w:rFonts w:ascii="Calibri" w:eastAsia="Times New Roman" w:hAnsi="Calibri" w:cs="Times New Roman"/>
          <w:b/>
          <w:color w:val="C00000"/>
          <w:sz w:val="28"/>
          <w:szCs w:val="28"/>
          <w:lang w:eastAsia="ru-RU"/>
        </w:rPr>
        <w:t xml:space="preserve">Консультации для родителей </w:t>
      </w:r>
    </w:p>
    <w:p w:rsidR="006E7A20" w:rsidRPr="006E7A20" w:rsidRDefault="006E7A20" w:rsidP="006E7A20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b/>
          <w:color w:val="C00000"/>
          <w:sz w:val="28"/>
          <w:szCs w:val="28"/>
          <w:lang w:eastAsia="ru-RU"/>
        </w:rPr>
      </w:pPr>
      <w:r w:rsidRPr="006E7A20">
        <w:rPr>
          <w:rFonts w:ascii="Calibri" w:eastAsia="Times New Roman" w:hAnsi="Calibri" w:cs="Times New Roman"/>
          <w:b/>
          <w:color w:val="C00000"/>
          <w:sz w:val="28"/>
          <w:szCs w:val="28"/>
          <w:lang w:eastAsia="ru-RU"/>
        </w:rPr>
        <w:t>«Детский травматизм и его профилактика»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rFonts w:ascii="Calibri" w:hAnsi="Calibri"/>
          <w:lang w:eastAsia="ru-RU"/>
        </w:rPr>
        <w:t>    </w:t>
      </w:r>
      <w:r w:rsidRPr="006E7A20">
        <w:rPr>
          <w:lang w:eastAsia="ru-RU"/>
        </w:rPr>
        <w:t> Детский травматизм 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 xml:space="preserve">       Несмотря на большое разнообразие травм у детей, причины, вызывающие их, типичны. Прежде всего, это </w:t>
      </w:r>
      <w:proofErr w:type="spellStart"/>
      <w:r w:rsidRPr="006E7A20">
        <w:rPr>
          <w:lang w:eastAsia="ru-RU"/>
        </w:rPr>
        <w:t>неблагоустроенность</w:t>
      </w:r>
      <w:proofErr w:type="spellEnd"/>
      <w:r w:rsidRPr="006E7A20">
        <w:rPr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b/>
          <w:bCs/>
          <w:color w:val="333333"/>
          <w:lang w:eastAsia="ru-RU"/>
        </w:rPr>
        <w:t>Причины детского травматизма: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1</w:t>
      </w:r>
      <w:proofErr w:type="gramStart"/>
      <w:r w:rsidRPr="006E7A20">
        <w:rPr>
          <w:color w:val="333333"/>
          <w:lang w:eastAsia="ru-RU"/>
        </w:rPr>
        <w:t xml:space="preserve"> Н</w:t>
      </w:r>
      <w:proofErr w:type="gramEnd"/>
      <w:r w:rsidRPr="006E7A20">
        <w:rPr>
          <w:color w:val="333333"/>
          <w:lang w:eastAsia="ru-RU"/>
        </w:rPr>
        <w:t xml:space="preserve">а первое место по частоте встречаемости вышли следующие травмы: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 </w:t>
      </w:r>
      <w:proofErr w:type="spellStart"/>
      <w:r w:rsidRPr="006E7A20">
        <w:rPr>
          <w:color w:val="333333"/>
          <w:lang w:eastAsia="ru-RU"/>
        </w:rPr>
        <w:t>травмирование</w:t>
      </w:r>
      <w:proofErr w:type="spellEnd"/>
      <w:r w:rsidRPr="006E7A20">
        <w:rPr>
          <w:color w:val="333333"/>
          <w:lang w:eastAsia="ru-RU"/>
        </w:rPr>
        <w:t xml:space="preserve">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спец</w:t>
      </w:r>
      <w:proofErr w:type="gramStart"/>
      <w:r w:rsidRPr="006E7A20">
        <w:rPr>
          <w:color w:val="333333"/>
          <w:lang w:eastAsia="ru-RU"/>
        </w:rPr>
        <w:t>.с</w:t>
      </w:r>
      <w:proofErr w:type="gramEnd"/>
      <w:r w:rsidRPr="006E7A20">
        <w:rPr>
          <w:color w:val="333333"/>
          <w:lang w:eastAsia="ru-RU"/>
        </w:rPr>
        <w:t>оставом;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 xml:space="preserve"> 2. На второе место по частоте встречаемости – </w:t>
      </w:r>
      <w:proofErr w:type="spellStart"/>
      <w:r w:rsidRPr="006E7A20">
        <w:rPr>
          <w:color w:val="333333"/>
          <w:lang w:eastAsia="ru-RU"/>
        </w:rPr>
        <w:t>травмирование</w:t>
      </w:r>
      <w:proofErr w:type="spellEnd"/>
      <w:r w:rsidRPr="006E7A20">
        <w:rPr>
          <w:color w:val="333333"/>
          <w:lang w:eastAsia="ru-RU"/>
        </w:rPr>
        <w:t xml:space="preserve">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 xml:space="preserve"> 3. На третьем месте – травмы при прикосновении в морозный день к металлическим конструкциям лицом, руками, языком; падение с горок, «шведских стенок» в случае отсутствия страховки воспитателя; </w:t>
      </w:r>
      <w:proofErr w:type="spellStart"/>
      <w:r w:rsidRPr="006E7A20">
        <w:rPr>
          <w:color w:val="333333"/>
          <w:lang w:eastAsia="ru-RU"/>
        </w:rPr>
        <w:t>травмирование</w:t>
      </w:r>
      <w:proofErr w:type="spellEnd"/>
      <w:r w:rsidRPr="006E7A20">
        <w:rPr>
          <w:color w:val="333333"/>
          <w:lang w:eastAsia="ru-RU"/>
        </w:rPr>
        <w:t xml:space="preserve"> </w:t>
      </w:r>
      <w:proofErr w:type="gramStart"/>
      <w:r w:rsidRPr="006E7A20">
        <w:rPr>
          <w:color w:val="333333"/>
          <w:lang w:eastAsia="ru-RU"/>
        </w:rPr>
        <w:t>от</w:t>
      </w:r>
      <w:proofErr w:type="gramEnd"/>
      <w:r w:rsidRPr="006E7A20">
        <w:rPr>
          <w:color w:val="333333"/>
          <w:lang w:eastAsia="ru-RU"/>
        </w:rPr>
        <w:t xml:space="preserve"> </w:t>
      </w:r>
      <w:proofErr w:type="gramStart"/>
      <w:r w:rsidRPr="006E7A20">
        <w:rPr>
          <w:color w:val="333333"/>
          <w:lang w:eastAsia="ru-RU"/>
        </w:rPr>
        <w:t>падающих</w:t>
      </w:r>
      <w:proofErr w:type="gramEnd"/>
      <w:r w:rsidRPr="006E7A20">
        <w:rPr>
          <w:color w:val="333333"/>
          <w:lang w:eastAsia="ru-RU"/>
        </w:rPr>
        <w:t xml:space="preserve"> с крыш сосульках, свисающими глыбами снега в период оттепели;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 xml:space="preserve"> 4. На четвертом месте – </w:t>
      </w:r>
      <w:proofErr w:type="spellStart"/>
      <w:r w:rsidRPr="006E7A20">
        <w:rPr>
          <w:color w:val="333333"/>
          <w:lang w:eastAsia="ru-RU"/>
        </w:rPr>
        <w:t>травмирование</w:t>
      </w:r>
      <w:proofErr w:type="spellEnd"/>
      <w:r w:rsidRPr="006E7A20">
        <w:rPr>
          <w:color w:val="333333"/>
          <w:lang w:eastAsia="ru-RU"/>
        </w:rPr>
        <w:t xml:space="preserve"> от неприкрепленной мебели в группах; </w:t>
      </w:r>
      <w:proofErr w:type="spellStart"/>
      <w:r w:rsidRPr="006E7A20">
        <w:rPr>
          <w:color w:val="333333"/>
          <w:lang w:eastAsia="ru-RU"/>
        </w:rPr>
        <w:t>травмирование</w:t>
      </w:r>
      <w:proofErr w:type="spellEnd"/>
      <w:r w:rsidRPr="006E7A20">
        <w:rPr>
          <w:color w:val="333333"/>
          <w:lang w:eastAsia="ru-RU"/>
        </w:rPr>
        <w:t xml:space="preserve"> при ДТП. Нередки и </w:t>
      </w:r>
      <w:proofErr w:type="spellStart"/>
      <w:r w:rsidRPr="006E7A20">
        <w:rPr>
          <w:color w:val="333333"/>
          <w:lang w:eastAsia="ru-RU"/>
        </w:rPr>
        <w:t>электротравмы</w:t>
      </w:r>
      <w:proofErr w:type="spellEnd"/>
      <w:r w:rsidRPr="006E7A20">
        <w:rPr>
          <w:color w:val="333333"/>
          <w:lang w:eastAsia="ru-RU"/>
        </w:rPr>
        <w:t>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-не разрешать детям лазить в опасных местах;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-устанавливать ограждения на ступеньках, окнах и балконах.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Из всевозможных травм на травму, полученную в ДТП, приходится каждая двухсотая. Но последствия их очень серьезны.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lang w:eastAsia="ru-RU"/>
        </w:rPr>
        <w:t> </w:t>
      </w:r>
      <w:r w:rsidRPr="006E7A20">
        <w:rPr>
          <w:b/>
          <w:bCs/>
          <w:u w:val="single"/>
          <w:lang w:eastAsia="ru-RU"/>
        </w:rPr>
        <w:t>Дети должны знать и соблюдать следующие правила, когда переходят дорогу: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остановиться на обочине;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посмотреть в обе стороны;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lastRenderedPageBreak/>
        <w:t>переходя дорогу, держаться за руку взрослого или ребенка старшего возраста;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 xml:space="preserve">идти, </w:t>
      </w:r>
      <w:proofErr w:type="gramStart"/>
      <w:r w:rsidRPr="006E7A20">
        <w:rPr>
          <w:b/>
          <w:bCs/>
          <w:color w:val="FF0000"/>
          <w:lang w:eastAsia="ru-RU"/>
        </w:rPr>
        <w:t>но</w:t>
      </w:r>
      <w:proofErr w:type="gramEnd"/>
      <w:r w:rsidRPr="006E7A20">
        <w:rPr>
          <w:b/>
          <w:bCs/>
          <w:color w:val="FF0000"/>
          <w:lang w:eastAsia="ru-RU"/>
        </w:rPr>
        <w:t xml:space="preserve"> ни в коем случае не бежать;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переходить дорогу только в установленных местах на зеленый сигнал светофора;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переходить дорогу надо по перпендикуляру к оси, а не по диагонали;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маленького ребенка переводить через дорогу надо только за руку;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надо научить ребенка не поддаваться "стадному" чувству при переходе улицы группой;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детям нельзя играть возле дороги, особенно с мячом;</w:t>
      </w:r>
    </w:p>
    <w:p w:rsidR="006E7A20" w:rsidRPr="006E7A20" w:rsidRDefault="006E7A20" w:rsidP="006E7A20">
      <w:pPr>
        <w:pStyle w:val="a3"/>
        <w:rPr>
          <w:rFonts w:ascii="Calibri" w:hAnsi="Calibri" w:cs="Arial"/>
          <w:lang w:eastAsia="ru-RU"/>
        </w:rPr>
      </w:pPr>
      <w:r w:rsidRPr="006E7A20">
        <w:rPr>
          <w:b/>
          <w:bCs/>
          <w:color w:val="FF0000"/>
          <w:lang w:eastAsia="ru-RU"/>
        </w:rPr>
        <w:t> Во избежание несчастных случаев детей нужно учить ходить по тротуарам лицом к автомобильному движению.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b/>
          <w:bCs/>
          <w:color w:val="333333"/>
          <w:lang w:eastAsia="ru-RU"/>
        </w:rPr>
        <w:t> В детском саду проводится работа по предупреждению детского травматизма.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 xml:space="preserve"> Большое внимание уделяется ознакомлению педагогов не только со статистикой </w:t>
      </w:r>
      <w:proofErr w:type="spellStart"/>
      <w:r w:rsidRPr="006E7A20">
        <w:rPr>
          <w:color w:val="333333"/>
          <w:lang w:eastAsia="ru-RU"/>
        </w:rPr>
        <w:t>травмирования</w:t>
      </w:r>
      <w:proofErr w:type="spellEnd"/>
      <w:r w:rsidRPr="006E7A20">
        <w:rPr>
          <w:color w:val="333333"/>
          <w:lang w:eastAsia="ru-RU"/>
        </w:rPr>
        <w:t xml:space="preserve"> детей, но и к анализу причин травм воспитанников характерных для всех сезонов года (при организации прогулок, труда в природе и т.д.)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Работа по предупреждению несчастных случаев с детьми в детском саду предусматривает решение многих вопросов, среди которых два наиболее важных: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 xml:space="preserve"> 1) Направленное воспитание у детей и окружающих их взрослых умения распознавать </w:t>
      </w:r>
      <w:proofErr w:type="spellStart"/>
      <w:r w:rsidRPr="006E7A20">
        <w:rPr>
          <w:color w:val="333333"/>
          <w:lang w:eastAsia="ru-RU"/>
        </w:rPr>
        <w:t>травмоопасные</w:t>
      </w:r>
      <w:proofErr w:type="spellEnd"/>
      <w:r w:rsidRPr="006E7A20">
        <w:rPr>
          <w:color w:val="333333"/>
          <w:lang w:eastAsia="ru-RU"/>
        </w:rPr>
        <w:t xml:space="preserve"> ситуации и избегать их;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2) Устранение неблагоприятных условий среды, в которой протекает жизнь ребенка.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организационно-распорядительной и нормативной правовой документации. В своей работе по профилактике травматизма у детей детский сад руководствуется следующими нормативными документами: Федеральным законом «Об образовании», инструкцией по охране жизни и здоровья детей, планом работы учреждения по предупреждению травматизма. В целях предупреждения детского травматизма в учреждении и вне детского сада, предупреждения дорожно-транспортного травматизма, с использованием современных педагогических технологий в детском саду ведется профилактическая работа по предупреждению травматизма с участием всех субъектов образовательного процесса (педагоги, дети, родители). Генеральная цель этой работы – создание условий для предупреждения детского травматизма.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В детском саду ведется работа с педагогическим составом, медицинским персоналом, воспитанниками и их родителями по профилактике травматизма детей.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</w:t>
      </w:r>
      <w:r w:rsidRPr="006E7A20">
        <w:rPr>
          <w:b/>
          <w:bCs/>
          <w:color w:val="333333"/>
          <w:lang w:eastAsia="ru-RU"/>
        </w:rPr>
        <w:t>Проводятся профилактические мероприятия с дошкольниками.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Для реализации данной задачи систематизирована работа по таким направлениям, как предвидеть, научить, уберечь: в детском саду имеется методический комплект по обучению детей правилам безопасного поведения.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color w:val="333333"/>
          <w:lang w:eastAsia="ru-RU"/>
        </w:rPr>
        <w:t> По результатам анализа данного методического комплекта, с учетом опыта работы с дошкольниками, а также с учетом интересов сегодняшнего дня разработана программа основ безопасности жизнедеятельности.</w:t>
      </w:r>
    </w:p>
    <w:p w:rsidR="006E7A20" w:rsidRPr="006E7A20" w:rsidRDefault="006E7A20" w:rsidP="006E7A20">
      <w:pPr>
        <w:pStyle w:val="a3"/>
        <w:rPr>
          <w:rFonts w:ascii="Calibri" w:hAnsi="Calibri"/>
          <w:lang w:eastAsia="ru-RU"/>
        </w:rPr>
      </w:pPr>
      <w:r w:rsidRPr="006E7A20">
        <w:rPr>
          <w:b/>
          <w:bCs/>
          <w:color w:val="333333"/>
          <w:lang w:eastAsia="ru-RU"/>
        </w:rPr>
        <w:t>  Работа с родителями по профилактике детского травматизма.</w:t>
      </w:r>
    </w:p>
    <w:p w:rsidR="006E7A20" w:rsidRDefault="006E7A20" w:rsidP="006E7A20">
      <w:pPr>
        <w:pStyle w:val="a3"/>
        <w:rPr>
          <w:color w:val="333333"/>
          <w:lang w:eastAsia="ru-RU"/>
        </w:rPr>
      </w:pPr>
      <w:r w:rsidRPr="006E7A20">
        <w:rPr>
          <w:color w:val="333333"/>
          <w:lang w:eastAsia="ru-RU"/>
        </w:rPr>
        <w:t xml:space="preserve"> Работа с родителями – одно из важнейших направлений воспитательно-образовательной работы в детском саду.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детского сада. Именно предметы домашнего обихода, бытовые ситуации могут стать причиной несчастных случаев. В этой связи родители должны подумать о безопасности. </w:t>
      </w:r>
    </w:p>
    <w:p w:rsidR="006E7A20" w:rsidRDefault="006E7A20" w:rsidP="006E7A20">
      <w:pPr>
        <w:pStyle w:val="a3"/>
        <w:rPr>
          <w:color w:val="333333"/>
          <w:lang w:eastAsia="ru-RU"/>
        </w:rPr>
      </w:pPr>
    </w:p>
    <w:p w:rsidR="006E7A20" w:rsidRPr="006E7A20" w:rsidRDefault="006E7A20" w:rsidP="006E7A20">
      <w:pPr>
        <w:pStyle w:val="a3"/>
        <w:rPr>
          <w:rFonts w:ascii="Calibri" w:hAnsi="Calibri"/>
          <w:b/>
          <w:lang w:eastAsia="ru-RU"/>
        </w:rPr>
      </w:pPr>
      <w:r w:rsidRPr="006E7A20">
        <w:rPr>
          <w:b/>
          <w:color w:val="333333"/>
          <w:lang w:eastAsia="ru-RU"/>
        </w:rPr>
        <w:t>Провела:  Гаджиева М. -медсестра</w:t>
      </w:r>
    </w:p>
    <w:p w:rsidR="00AF07D7" w:rsidRPr="006E7A20" w:rsidRDefault="00AF07D7" w:rsidP="006E7A20">
      <w:pPr>
        <w:pStyle w:val="a3"/>
        <w:rPr>
          <w:b/>
        </w:rPr>
      </w:pPr>
    </w:p>
    <w:sectPr w:rsidR="00AF07D7" w:rsidRPr="006E7A20" w:rsidSect="0073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25"/>
    <w:multiLevelType w:val="multilevel"/>
    <w:tmpl w:val="0BC60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77187"/>
    <w:multiLevelType w:val="multilevel"/>
    <w:tmpl w:val="3100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D302BD"/>
    <w:multiLevelType w:val="multilevel"/>
    <w:tmpl w:val="3B52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01B"/>
    <w:rsid w:val="0005001B"/>
    <w:rsid w:val="004C03C9"/>
    <w:rsid w:val="006000C5"/>
    <w:rsid w:val="006C067A"/>
    <w:rsid w:val="006E7A20"/>
    <w:rsid w:val="00734574"/>
    <w:rsid w:val="00803B03"/>
    <w:rsid w:val="00826910"/>
    <w:rsid w:val="008D127B"/>
    <w:rsid w:val="00AF07D7"/>
    <w:rsid w:val="00C0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01B"/>
    <w:pPr>
      <w:spacing w:after="0" w:line="240" w:lineRule="auto"/>
    </w:pPr>
  </w:style>
  <w:style w:type="paragraph" w:customStyle="1" w:styleId="h7">
    <w:name w:val="h7"/>
    <w:basedOn w:val="a"/>
    <w:rsid w:val="008D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8D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D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E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6E7A20"/>
  </w:style>
  <w:style w:type="paragraph" w:customStyle="1" w:styleId="c12">
    <w:name w:val="c12"/>
    <w:basedOn w:val="a"/>
    <w:rsid w:val="006E7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E7A20"/>
  </w:style>
  <w:style w:type="character" w:customStyle="1" w:styleId="apple-converted-space">
    <w:name w:val="apple-converted-space"/>
    <w:basedOn w:val="a0"/>
    <w:rsid w:val="006E7A20"/>
  </w:style>
  <w:style w:type="character" w:customStyle="1" w:styleId="c4">
    <w:name w:val="c4"/>
    <w:basedOn w:val="a0"/>
    <w:rsid w:val="006E7A20"/>
  </w:style>
  <w:style w:type="character" w:customStyle="1" w:styleId="c7">
    <w:name w:val="c7"/>
    <w:basedOn w:val="a0"/>
    <w:rsid w:val="006E7A20"/>
  </w:style>
  <w:style w:type="character" w:customStyle="1" w:styleId="c5">
    <w:name w:val="c5"/>
    <w:basedOn w:val="a0"/>
    <w:rsid w:val="006E7A20"/>
  </w:style>
  <w:style w:type="character" w:customStyle="1" w:styleId="c6">
    <w:name w:val="c6"/>
    <w:basedOn w:val="a0"/>
    <w:rsid w:val="006E7A20"/>
  </w:style>
  <w:style w:type="character" w:customStyle="1" w:styleId="c8">
    <w:name w:val="c8"/>
    <w:basedOn w:val="a0"/>
    <w:rsid w:val="006E7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2017-02-20T06:38:00Z</cp:lastPrinted>
  <dcterms:created xsi:type="dcterms:W3CDTF">2017-02-20T05:29:00Z</dcterms:created>
  <dcterms:modified xsi:type="dcterms:W3CDTF">2017-02-20T07:51:00Z</dcterms:modified>
</cp:coreProperties>
</file>